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F292" w14:textId="52D7686C" w:rsidR="004A2E79" w:rsidRPr="004A2E79" w:rsidRDefault="004A2E79">
      <w:pPr>
        <w:rPr>
          <w:b/>
          <w:bCs/>
        </w:rPr>
      </w:pPr>
      <w:r w:rsidRPr="004A2E79">
        <w:rPr>
          <w:b/>
          <w:bCs/>
        </w:rPr>
        <w:t>Title</w:t>
      </w:r>
    </w:p>
    <w:p w14:paraId="315B8516" w14:textId="63D47352" w:rsidR="004567B2" w:rsidRDefault="004A2E79">
      <w:r w:rsidRPr="004A2E79">
        <w:t xml:space="preserve">Projections of Hourly Meteorology by </w:t>
      </w:r>
      <w:r w:rsidR="008E2AEA">
        <w:t>County</w:t>
      </w:r>
      <w:r w:rsidRPr="004A2E79">
        <w:t xml:space="preserve"> Based on the IM3/HyperFACETS Thermodynamic Global Warming (TGW) Simulations</w:t>
      </w:r>
    </w:p>
    <w:p w14:paraId="341B3F77" w14:textId="7E4EA051" w:rsidR="004A2E79" w:rsidRDefault="004A2E79"/>
    <w:p w14:paraId="296946ED" w14:textId="1CA9BCAC" w:rsidR="004A2E79" w:rsidRPr="004A2E79" w:rsidRDefault="004A2E79">
      <w:pPr>
        <w:rPr>
          <w:b/>
          <w:bCs/>
        </w:rPr>
      </w:pPr>
      <w:r w:rsidRPr="004A2E79">
        <w:rPr>
          <w:b/>
          <w:bCs/>
        </w:rPr>
        <w:t>Years</w:t>
      </w:r>
    </w:p>
    <w:p w14:paraId="36B7E162" w14:textId="546AD521" w:rsidR="004A2E79" w:rsidRDefault="004A2E79">
      <w:r>
        <w:t xml:space="preserve">The dataset contains 40 years (1980-2019) of historical </w:t>
      </w:r>
      <w:r w:rsidR="00A60BBB">
        <w:t>meteorology</w:t>
      </w:r>
      <w:r>
        <w:t xml:space="preserve"> and 80 years (2020-2099) of projected meteorology across </w:t>
      </w:r>
      <w:r w:rsidR="008E2AEA">
        <w:t>four different climate scenarios</w:t>
      </w:r>
      <w:r>
        <w:t>.</w:t>
      </w:r>
    </w:p>
    <w:p w14:paraId="7A4D309B" w14:textId="77777777" w:rsidR="004A2E79" w:rsidRDefault="004A2E79"/>
    <w:p w14:paraId="56448073" w14:textId="79E02DD9" w:rsidR="00A60BBB" w:rsidRDefault="004A2E79">
      <w:pPr>
        <w:rPr>
          <w:b/>
          <w:bCs/>
        </w:rPr>
      </w:pPr>
      <w:r w:rsidRPr="004A2E79">
        <w:rPr>
          <w:b/>
          <w:bCs/>
        </w:rPr>
        <w:t>Scenarios</w:t>
      </w:r>
    </w:p>
    <w:p w14:paraId="284BD57F" w14:textId="6A96222D" w:rsidR="00515BD3" w:rsidRDefault="00515BD3">
      <w:r>
        <w:t xml:space="preserve">The </w:t>
      </w:r>
      <w:r w:rsidR="008E2AEA">
        <w:t>four</w:t>
      </w:r>
      <w:r>
        <w:t xml:space="preserve"> IM3 future </w:t>
      </w:r>
      <w:r w:rsidR="008E2AEA">
        <w:t xml:space="preserve">climate </w:t>
      </w:r>
      <w:r>
        <w:t>scenarios span a wide but plausible range of climate scenario uncertainty (i.e., RCP4.5 vs RCP8.5)</w:t>
      </w:r>
      <w:r w:rsidR="008E2AEA">
        <w:t xml:space="preserve"> </w:t>
      </w:r>
      <w:r>
        <w:t>and climate model uncertainty (i.e., using models that are hotter or colder than the multi-model mean climate sensitivity).</w:t>
      </w:r>
    </w:p>
    <w:p w14:paraId="59AEC872" w14:textId="77777777" w:rsidR="00515BD3" w:rsidRPr="00515BD3" w:rsidRDefault="00515BD3"/>
    <w:p w14:paraId="0F223F06" w14:textId="4556A72A" w:rsidR="004A2E79" w:rsidRDefault="00345F53" w:rsidP="00515BD3">
      <w:pPr>
        <w:jc w:val="center"/>
      </w:pPr>
      <w:r w:rsidRPr="00345F53">
        <w:drawing>
          <wp:inline distT="0" distB="0" distL="0" distR="0" wp14:anchorId="2857D113" wp14:editId="7BAE0D34">
            <wp:extent cx="5147733" cy="2610165"/>
            <wp:effectExtent l="0" t="0" r="0" b="635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4856" cy="262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5FD42" w14:textId="7FF1B25A" w:rsidR="00A60BBB" w:rsidRDefault="00A60BBB"/>
    <w:p w14:paraId="2E959C22" w14:textId="0393C975" w:rsidR="00515BD3" w:rsidRPr="00A60BBB" w:rsidRDefault="00A60BBB">
      <w:pPr>
        <w:rPr>
          <w:b/>
          <w:bCs/>
        </w:rPr>
      </w:pPr>
      <w:r w:rsidRPr="00A60BBB">
        <w:rPr>
          <w:b/>
          <w:bCs/>
        </w:rPr>
        <w:t>Variables</w:t>
      </w:r>
    </w:p>
    <w:tbl>
      <w:tblPr>
        <w:tblStyle w:val="GridTable4-Accent5"/>
        <w:tblW w:w="0" w:type="auto"/>
        <w:jc w:val="center"/>
        <w:tblLook w:val="0620" w:firstRow="1" w:lastRow="0" w:firstColumn="0" w:lastColumn="0" w:noHBand="1" w:noVBand="1"/>
      </w:tblPr>
      <w:tblGrid>
        <w:gridCol w:w="1971"/>
        <w:gridCol w:w="1213"/>
        <w:gridCol w:w="5288"/>
        <w:gridCol w:w="878"/>
      </w:tblGrid>
      <w:tr w:rsidR="00515BD3" w:rsidRPr="00A60BBB" w14:paraId="3C37D9C9" w14:textId="77777777" w:rsidTr="00814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971" w:type="dxa"/>
            <w:noWrap/>
            <w:hideMark/>
          </w:tcPr>
          <w:p w14:paraId="7010620D" w14:textId="77777777" w:rsidR="00515BD3" w:rsidRPr="00A60BBB" w:rsidRDefault="00515BD3" w:rsidP="00A60BBB">
            <w:pPr>
              <w:jc w:val="center"/>
            </w:pPr>
            <w:r w:rsidRPr="00A60BBB">
              <w:t>Variable</w:t>
            </w:r>
          </w:p>
        </w:tc>
        <w:tc>
          <w:tcPr>
            <w:tcW w:w="1213" w:type="dxa"/>
          </w:tcPr>
          <w:p w14:paraId="70BB46C5" w14:textId="230FB884" w:rsidR="00515BD3" w:rsidRPr="008143F0" w:rsidRDefault="00515BD3" w:rsidP="00A60BBB">
            <w:pPr>
              <w:jc w:val="center"/>
            </w:pPr>
            <w:r w:rsidRPr="008143F0">
              <w:t>Name</w:t>
            </w:r>
          </w:p>
        </w:tc>
        <w:tc>
          <w:tcPr>
            <w:tcW w:w="5288" w:type="dxa"/>
            <w:noWrap/>
            <w:hideMark/>
          </w:tcPr>
          <w:p w14:paraId="3F8E8BE1" w14:textId="50A8A47E" w:rsidR="00515BD3" w:rsidRPr="00A60BBB" w:rsidRDefault="00515BD3" w:rsidP="00A60BBB">
            <w:pPr>
              <w:jc w:val="center"/>
            </w:pPr>
            <w:r w:rsidRPr="00A60BBB">
              <w:t>Description</w:t>
            </w:r>
          </w:p>
        </w:tc>
        <w:tc>
          <w:tcPr>
            <w:tcW w:w="878" w:type="dxa"/>
            <w:noWrap/>
            <w:hideMark/>
          </w:tcPr>
          <w:p w14:paraId="5A990A95" w14:textId="6078E980" w:rsidR="00515BD3" w:rsidRPr="00A60BBB" w:rsidRDefault="00515BD3" w:rsidP="00A60BBB">
            <w:pPr>
              <w:jc w:val="center"/>
            </w:pPr>
            <w:r w:rsidRPr="00A60BBB">
              <w:t>Units</w:t>
            </w:r>
          </w:p>
        </w:tc>
      </w:tr>
      <w:tr w:rsidR="00515BD3" w:rsidRPr="00A60BBB" w14:paraId="6E106F11" w14:textId="77777777" w:rsidTr="008143F0">
        <w:trPr>
          <w:jc w:val="center"/>
        </w:trPr>
        <w:tc>
          <w:tcPr>
            <w:tcW w:w="1971" w:type="dxa"/>
            <w:noWrap/>
          </w:tcPr>
          <w:p w14:paraId="7030E0AF" w14:textId="30B3EAB0" w:rsidR="00515BD3" w:rsidRPr="00A60BBB" w:rsidRDefault="00345F53" w:rsidP="00A60BBB">
            <w:pPr>
              <w:jc w:val="center"/>
            </w:pPr>
            <w:r>
              <w:t>County ID</w:t>
            </w:r>
          </w:p>
        </w:tc>
        <w:tc>
          <w:tcPr>
            <w:tcW w:w="1213" w:type="dxa"/>
          </w:tcPr>
          <w:p w14:paraId="1E287EBB" w14:textId="5311830A" w:rsidR="00515BD3" w:rsidRDefault="00345F53" w:rsidP="00A60BBB">
            <w:pPr>
              <w:jc w:val="center"/>
            </w:pPr>
            <w:r>
              <w:t>FIPS</w:t>
            </w:r>
          </w:p>
        </w:tc>
        <w:tc>
          <w:tcPr>
            <w:tcW w:w="5288" w:type="dxa"/>
            <w:noWrap/>
          </w:tcPr>
          <w:p w14:paraId="129287CE" w14:textId="7ED14C1E" w:rsidR="00515BD3" w:rsidRPr="00A60BBB" w:rsidRDefault="00345F53" w:rsidP="00A60BBB">
            <w:pPr>
              <w:jc w:val="center"/>
            </w:pPr>
            <w:r>
              <w:t>FIPS code for the county</w:t>
            </w:r>
          </w:p>
        </w:tc>
        <w:tc>
          <w:tcPr>
            <w:tcW w:w="878" w:type="dxa"/>
            <w:noWrap/>
          </w:tcPr>
          <w:p w14:paraId="1A70A256" w14:textId="158ACD82" w:rsidR="00515BD3" w:rsidRPr="00A60BBB" w:rsidRDefault="008143F0" w:rsidP="00A60BBB">
            <w:pPr>
              <w:jc w:val="center"/>
            </w:pPr>
            <w:r>
              <w:t>-</w:t>
            </w:r>
          </w:p>
        </w:tc>
      </w:tr>
      <w:tr w:rsidR="00515BD3" w:rsidRPr="00A60BBB" w14:paraId="5DE01581" w14:textId="77777777" w:rsidTr="008143F0">
        <w:trPr>
          <w:jc w:val="center"/>
        </w:trPr>
        <w:tc>
          <w:tcPr>
            <w:tcW w:w="1971" w:type="dxa"/>
            <w:noWrap/>
            <w:hideMark/>
          </w:tcPr>
          <w:p w14:paraId="45AABDD3" w14:textId="77777777" w:rsidR="00515BD3" w:rsidRPr="00A60BBB" w:rsidRDefault="00515BD3" w:rsidP="00A60BBB">
            <w:pPr>
              <w:jc w:val="center"/>
            </w:pPr>
            <w:r w:rsidRPr="00A60BBB">
              <w:t>Temperature</w:t>
            </w:r>
          </w:p>
        </w:tc>
        <w:tc>
          <w:tcPr>
            <w:tcW w:w="1213" w:type="dxa"/>
          </w:tcPr>
          <w:p w14:paraId="455B290C" w14:textId="327DF315" w:rsidR="00515BD3" w:rsidRPr="00A60BBB" w:rsidRDefault="00515BD3" w:rsidP="00A60BBB">
            <w:pPr>
              <w:jc w:val="center"/>
            </w:pPr>
            <w:r>
              <w:t>T2</w:t>
            </w:r>
          </w:p>
        </w:tc>
        <w:tc>
          <w:tcPr>
            <w:tcW w:w="5288" w:type="dxa"/>
            <w:noWrap/>
            <w:hideMark/>
          </w:tcPr>
          <w:p w14:paraId="42411E45" w14:textId="28004940" w:rsidR="00515BD3" w:rsidRPr="00A60BBB" w:rsidRDefault="00515BD3" w:rsidP="00A60BBB">
            <w:pPr>
              <w:jc w:val="center"/>
            </w:pPr>
            <w:r w:rsidRPr="00A60BBB">
              <w:t>2-m temperature</w:t>
            </w:r>
          </w:p>
        </w:tc>
        <w:tc>
          <w:tcPr>
            <w:tcW w:w="878" w:type="dxa"/>
            <w:noWrap/>
            <w:hideMark/>
          </w:tcPr>
          <w:p w14:paraId="57331601" w14:textId="77777777" w:rsidR="00515BD3" w:rsidRPr="00A60BBB" w:rsidRDefault="00515BD3" w:rsidP="00A60BBB">
            <w:pPr>
              <w:jc w:val="center"/>
            </w:pPr>
            <w:r w:rsidRPr="00A60BBB">
              <w:t>K</w:t>
            </w:r>
          </w:p>
        </w:tc>
      </w:tr>
      <w:tr w:rsidR="00345F53" w:rsidRPr="00A60BBB" w14:paraId="09E2CF32" w14:textId="77777777" w:rsidTr="008143F0">
        <w:trPr>
          <w:jc w:val="center"/>
        </w:trPr>
        <w:tc>
          <w:tcPr>
            <w:tcW w:w="1971" w:type="dxa"/>
            <w:noWrap/>
          </w:tcPr>
          <w:p w14:paraId="70B0FC05" w14:textId="7AAA02F1" w:rsidR="00345F53" w:rsidRPr="00A60BBB" w:rsidRDefault="00345F53" w:rsidP="00345F53">
            <w:pPr>
              <w:jc w:val="center"/>
            </w:pPr>
            <w:r w:rsidRPr="00A60BBB">
              <w:t>Specific Humidity</w:t>
            </w:r>
          </w:p>
        </w:tc>
        <w:tc>
          <w:tcPr>
            <w:tcW w:w="1213" w:type="dxa"/>
          </w:tcPr>
          <w:p w14:paraId="50C13670" w14:textId="673FD068" w:rsidR="00345F53" w:rsidRDefault="00345F53" w:rsidP="00345F53">
            <w:pPr>
              <w:jc w:val="center"/>
            </w:pPr>
            <w:r>
              <w:t>Q2</w:t>
            </w:r>
          </w:p>
        </w:tc>
        <w:tc>
          <w:tcPr>
            <w:tcW w:w="5288" w:type="dxa"/>
            <w:noWrap/>
          </w:tcPr>
          <w:p w14:paraId="1F5252D0" w14:textId="162B2589" w:rsidR="00345F53" w:rsidRPr="00A60BBB" w:rsidRDefault="00345F53" w:rsidP="00345F53">
            <w:pPr>
              <w:jc w:val="center"/>
            </w:pPr>
            <w:r w:rsidRPr="00A60BBB">
              <w:t xml:space="preserve">2-m water vapor mixing ratio </w:t>
            </w:r>
          </w:p>
        </w:tc>
        <w:tc>
          <w:tcPr>
            <w:tcW w:w="878" w:type="dxa"/>
            <w:noWrap/>
          </w:tcPr>
          <w:p w14:paraId="343FAD29" w14:textId="104BC6FF" w:rsidR="00345F53" w:rsidRPr="00A60BBB" w:rsidRDefault="00345F53" w:rsidP="00345F53">
            <w:pPr>
              <w:jc w:val="center"/>
            </w:pPr>
            <w:r w:rsidRPr="00A60BBB">
              <w:t xml:space="preserve">kg </w:t>
            </w:r>
            <w:proofErr w:type="gramStart"/>
            <w:r w:rsidRPr="00A60BBB">
              <w:t>kg</w:t>
            </w:r>
            <w:r w:rsidRPr="00A60BBB">
              <w:rPr>
                <w:vertAlign w:val="superscript"/>
              </w:rPr>
              <w:t>-1</w:t>
            </w:r>
            <w:proofErr w:type="gramEnd"/>
          </w:p>
        </w:tc>
      </w:tr>
      <w:tr w:rsidR="00345F53" w:rsidRPr="00A60BBB" w14:paraId="0F189A66" w14:textId="77777777" w:rsidTr="008143F0">
        <w:trPr>
          <w:jc w:val="center"/>
        </w:trPr>
        <w:tc>
          <w:tcPr>
            <w:tcW w:w="1971" w:type="dxa"/>
            <w:noWrap/>
          </w:tcPr>
          <w:p w14:paraId="68825761" w14:textId="3691F8E5" w:rsidR="00345F53" w:rsidRPr="00A60BBB" w:rsidRDefault="00345F53" w:rsidP="00345F53">
            <w:pPr>
              <w:jc w:val="center"/>
            </w:pPr>
            <w:r w:rsidRPr="00A60BBB">
              <w:t>Wind Speed</w:t>
            </w:r>
          </w:p>
        </w:tc>
        <w:tc>
          <w:tcPr>
            <w:tcW w:w="1213" w:type="dxa"/>
          </w:tcPr>
          <w:p w14:paraId="6B5F0724" w14:textId="190627C2" w:rsidR="00345F53" w:rsidRDefault="00345F53" w:rsidP="00345F53">
            <w:pPr>
              <w:jc w:val="center"/>
            </w:pPr>
            <w:r>
              <w:t>U10</w:t>
            </w:r>
          </w:p>
        </w:tc>
        <w:tc>
          <w:tcPr>
            <w:tcW w:w="5288" w:type="dxa"/>
            <w:noWrap/>
          </w:tcPr>
          <w:p w14:paraId="37A1E74A" w14:textId="1C300AA8" w:rsidR="00345F53" w:rsidRPr="00A60BBB" w:rsidRDefault="00345F53" w:rsidP="00345F53">
            <w:pPr>
              <w:jc w:val="center"/>
            </w:pPr>
            <w:r w:rsidRPr="00A60BBB">
              <w:t xml:space="preserve">10-m </w:t>
            </w:r>
            <w:r>
              <w:t xml:space="preserve">east-west </w:t>
            </w:r>
            <w:r w:rsidRPr="00A60BBB">
              <w:t>wind speed</w:t>
            </w:r>
          </w:p>
        </w:tc>
        <w:tc>
          <w:tcPr>
            <w:tcW w:w="878" w:type="dxa"/>
            <w:noWrap/>
          </w:tcPr>
          <w:p w14:paraId="5932DB6C" w14:textId="7A1585F3" w:rsidR="00345F53" w:rsidRPr="00A60BBB" w:rsidRDefault="00345F53" w:rsidP="00345F53">
            <w:pPr>
              <w:jc w:val="center"/>
            </w:pPr>
            <w:r w:rsidRPr="00A60BBB">
              <w:t>m s</w:t>
            </w:r>
            <w:r w:rsidRPr="00A60BBB">
              <w:rPr>
                <w:vertAlign w:val="superscript"/>
              </w:rPr>
              <w:t>-1</w:t>
            </w:r>
          </w:p>
        </w:tc>
      </w:tr>
      <w:tr w:rsidR="00345F53" w:rsidRPr="00A60BBB" w14:paraId="62B9F3F8" w14:textId="77777777" w:rsidTr="008143F0">
        <w:trPr>
          <w:jc w:val="center"/>
        </w:trPr>
        <w:tc>
          <w:tcPr>
            <w:tcW w:w="1971" w:type="dxa"/>
            <w:noWrap/>
          </w:tcPr>
          <w:p w14:paraId="337B5BCD" w14:textId="26C0C0F4" w:rsidR="00345F53" w:rsidRPr="00A60BBB" w:rsidRDefault="00345F53" w:rsidP="00345F53">
            <w:pPr>
              <w:jc w:val="center"/>
            </w:pPr>
            <w:r w:rsidRPr="00A60BBB">
              <w:t>Wind Speed</w:t>
            </w:r>
          </w:p>
        </w:tc>
        <w:tc>
          <w:tcPr>
            <w:tcW w:w="1213" w:type="dxa"/>
          </w:tcPr>
          <w:p w14:paraId="1E7D9C12" w14:textId="4BB705EA" w:rsidR="00345F53" w:rsidRDefault="00345F53" w:rsidP="00345F53">
            <w:pPr>
              <w:jc w:val="center"/>
            </w:pPr>
            <w:r>
              <w:t>V10</w:t>
            </w:r>
          </w:p>
        </w:tc>
        <w:tc>
          <w:tcPr>
            <w:tcW w:w="5288" w:type="dxa"/>
            <w:noWrap/>
          </w:tcPr>
          <w:p w14:paraId="53D914C9" w14:textId="476AC177" w:rsidR="00345F53" w:rsidRPr="00A60BBB" w:rsidRDefault="00345F53" w:rsidP="00345F53">
            <w:pPr>
              <w:jc w:val="center"/>
            </w:pPr>
            <w:r w:rsidRPr="00A60BBB">
              <w:t xml:space="preserve">10-m </w:t>
            </w:r>
            <w:r>
              <w:t xml:space="preserve">north-south </w:t>
            </w:r>
            <w:r w:rsidRPr="00A60BBB">
              <w:t>wind speed</w:t>
            </w:r>
          </w:p>
        </w:tc>
        <w:tc>
          <w:tcPr>
            <w:tcW w:w="878" w:type="dxa"/>
            <w:noWrap/>
          </w:tcPr>
          <w:p w14:paraId="49FF5057" w14:textId="658CDBCD" w:rsidR="00345F53" w:rsidRPr="00A60BBB" w:rsidRDefault="00345F53" w:rsidP="00345F53">
            <w:pPr>
              <w:jc w:val="center"/>
            </w:pPr>
            <w:r w:rsidRPr="00A60BBB">
              <w:t>m s</w:t>
            </w:r>
            <w:r w:rsidRPr="00A60BBB">
              <w:rPr>
                <w:vertAlign w:val="superscript"/>
              </w:rPr>
              <w:t>-1</w:t>
            </w:r>
          </w:p>
        </w:tc>
      </w:tr>
      <w:tr w:rsidR="00345F53" w:rsidRPr="00A60BBB" w14:paraId="315F66E9" w14:textId="77777777" w:rsidTr="00345F53">
        <w:trPr>
          <w:jc w:val="center"/>
        </w:trPr>
        <w:tc>
          <w:tcPr>
            <w:tcW w:w="1971" w:type="dxa"/>
            <w:noWrap/>
          </w:tcPr>
          <w:p w14:paraId="78A5DA57" w14:textId="3E8241AA" w:rsidR="00345F53" w:rsidRPr="00A60BBB" w:rsidRDefault="00345F53" w:rsidP="00345F53">
            <w:pPr>
              <w:jc w:val="center"/>
            </w:pPr>
            <w:r w:rsidRPr="00A60BBB">
              <w:t>Shortwave Radiation</w:t>
            </w:r>
          </w:p>
        </w:tc>
        <w:tc>
          <w:tcPr>
            <w:tcW w:w="1213" w:type="dxa"/>
          </w:tcPr>
          <w:p w14:paraId="72453354" w14:textId="261DFD1D" w:rsidR="00345F53" w:rsidRPr="00A60BBB" w:rsidRDefault="00345F53" w:rsidP="00345F53">
            <w:pPr>
              <w:jc w:val="center"/>
            </w:pPr>
            <w:r>
              <w:t>SWDOWN</w:t>
            </w:r>
          </w:p>
        </w:tc>
        <w:tc>
          <w:tcPr>
            <w:tcW w:w="5288" w:type="dxa"/>
            <w:noWrap/>
          </w:tcPr>
          <w:p w14:paraId="0DB62BB4" w14:textId="6783F9A8" w:rsidR="00345F53" w:rsidRPr="00A60BBB" w:rsidRDefault="00345F53" w:rsidP="00345F53">
            <w:pPr>
              <w:jc w:val="center"/>
            </w:pPr>
            <w:r w:rsidRPr="00A60BBB">
              <w:t>Downwelling shortwave radiative flux at the surface</w:t>
            </w:r>
          </w:p>
        </w:tc>
        <w:tc>
          <w:tcPr>
            <w:tcW w:w="878" w:type="dxa"/>
            <w:noWrap/>
          </w:tcPr>
          <w:p w14:paraId="20B741AE" w14:textId="4D0D7DBE" w:rsidR="00345F53" w:rsidRPr="00A60BBB" w:rsidRDefault="00345F53" w:rsidP="00345F53">
            <w:pPr>
              <w:jc w:val="center"/>
            </w:pPr>
            <w:r w:rsidRPr="00A60BBB">
              <w:t>W m</w:t>
            </w:r>
            <w:r w:rsidRPr="00A60BBB">
              <w:rPr>
                <w:vertAlign w:val="superscript"/>
              </w:rPr>
              <w:t>-2</w:t>
            </w:r>
          </w:p>
        </w:tc>
      </w:tr>
      <w:tr w:rsidR="00345F53" w:rsidRPr="00A60BBB" w14:paraId="3B54AE41" w14:textId="77777777" w:rsidTr="00345F53">
        <w:trPr>
          <w:jc w:val="center"/>
        </w:trPr>
        <w:tc>
          <w:tcPr>
            <w:tcW w:w="1971" w:type="dxa"/>
            <w:noWrap/>
          </w:tcPr>
          <w:p w14:paraId="33FBC30D" w14:textId="199DC874" w:rsidR="00345F53" w:rsidRPr="00A60BBB" w:rsidRDefault="00345F53" w:rsidP="00345F53">
            <w:pPr>
              <w:jc w:val="center"/>
            </w:pPr>
            <w:r w:rsidRPr="00A60BBB">
              <w:t>Longwave Radiation</w:t>
            </w:r>
          </w:p>
        </w:tc>
        <w:tc>
          <w:tcPr>
            <w:tcW w:w="1213" w:type="dxa"/>
          </w:tcPr>
          <w:p w14:paraId="1BCDCC5B" w14:textId="551FC93B" w:rsidR="00345F53" w:rsidRPr="00A60BBB" w:rsidRDefault="00345F53" w:rsidP="00345F53">
            <w:pPr>
              <w:jc w:val="center"/>
            </w:pPr>
            <w:r>
              <w:t>GLW</w:t>
            </w:r>
          </w:p>
        </w:tc>
        <w:tc>
          <w:tcPr>
            <w:tcW w:w="5288" w:type="dxa"/>
            <w:noWrap/>
          </w:tcPr>
          <w:p w14:paraId="5C768B5C" w14:textId="3F77B406" w:rsidR="00345F53" w:rsidRPr="00A60BBB" w:rsidRDefault="00345F53" w:rsidP="00345F53">
            <w:pPr>
              <w:jc w:val="center"/>
            </w:pPr>
            <w:r w:rsidRPr="00A60BBB">
              <w:t>Downwelling longwave radiative flux at the surface</w:t>
            </w:r>
          </w:p>
        </w:tc>
        <w:tc>
          <w:tcPr>
            <w:tcW w:w="878" w:type="dxa"/>
            <w:noWrap/>
          </w:tcPr>
          <w:p w14:paraId="4ACD26C2" w14:textId="6E4230FB" w:rsidR="00345F53" w:rsidRPr="00A60BBB" w:rsidRDefault="00345F53" w:rsidP="00345F53">
            <w:pPr>
              <w:jc w:val="center"/>
            </w:pPr>
            <w:r w:rsidRPr="00A60BBB">
              <w:t>W m</w:t>
            </w:r>
            <w:r w:rsidRPr="00A60BBB">
              <w:rPr>
                <w:vertAlign w:val="superscript"/>
              </w:rPr>
              <w:t>-2</w:t>
            </w:r>
          </w:p>
        </w:tc>
      </w:tr>
    </w:tbl>
    <w:p w14:paraId="07288A42" w14:textId="77777777" w:rsidR="00832462" w:rsidRDefault="00832462"/>
    <w:sectPr w:rsidR="00832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21A9" w14:textId="77777777" w:rsidR="00B82051" w:rsidRDefault="00B82051" w:rsidP="00832462">
      <w:r>
        <w:separator/>
      </w:r>
    </w:p>
  </w:endnote>
  <w:endnote w:type="continuationSeparator" w:id="0">
    <w:p w14:paraId="69710C7B" w14:textId="77777777" w:rsidR="00B82051" w:rsidRDefault="00B82051" w:rsidP="0083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5F9B" w14:textId="77777777" w:rsidR="00B82051" w:rsidRDefault="00B82051" w:rsidP="00832462">
      <w:r>
        <w:separator/>
      </w:r>
    </w:p>
  </w:footnote>
  <w:footnote w:type="continuationSeparator" w:id="0">
    <w:p w14:paraId="0E255A3A" w14:textId="77777777" w:rsidR="00B82051" w:rsidRDefault="00B82051" w:rsidP="00832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5D"/>
    <w:rsid w:val="000B3F3E"/>
    <w:rsid w:val="00345F53"/>
    <w:rsid w:val="004567B2"/>
    <w:rsid w:val="004A2E79"/>
    <w:rsid w:val="00515BD3"/>
    <w:rsid w:val="00705178"/>
    <w:rsid w:val="008143F0"/>
    <w:rsid w:val="00832462"/>
    <w:rsid w:val="0089584B"/>
    <w:rsid w:val="008E2AEA"/>
    <w:rsid w:val="00A60BBB"/>
    <w:rsid w:val="00B3725D"/>
    <w:rsid w:val="00B82051"/>
    <w:rsid w:val="00B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A93CAD"/>
  <w15:chartTrackingRefBased/>
  <w15:docId w15:val="{4D09B1D8-6162-E544-8CD8-6053A7F9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A60BB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60BB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A60B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60BB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A60BBB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15B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515BD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32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462"/>
  </w:style>
  <w:style w:type="paragraph" w:styleId="Footer">
    <w:name w:val="footer"/>
    <w:basedOn w:val="Normal"/>
    <w:link w:val="FooterChar"/>
    <w:uiPriority w:val="99"/>
    <w:unhideWhenUsed/>
    <w:rsid w:val="00832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462"/>
  </w:style>
  <w:style w:type="paragraph" w:styleId="NormalWeb">
    <w:name w:val="Normal (Web)"/>
    <w:basedOn w:val="Normal"/>
    <w:uiPriority w:val="99"/>
    <w:semiHidden/>
    <w:unhideWhenUsed/>
    <w:rsid w:val="008324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324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2462"/>
    <w:rPr>
      <w:b/>
      <w:bCs/>
    </w:rPr>
  </w:style>
  <w:style w:type="table" w:styleId="GridTable1Light-Accent6">
    <w:name w:val="Grid Table 1 Light Accent 6"/>
    <w:basedOn w:val="TableNormal"/>
    <w:uiPriority w:val="46"/>
    <w:rsid w:val="0083246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32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Burleyson, Casey D</dc:creator>
  <cp:keywords/>
  <dc:description/>
  <cp:lastModifiedBy>Burleyson, Casey D</cp:lastModifiedBy>
  <cp:revision>3</cp:revision>
  <cp:lastPrinted>2023-03-15T17:57:00Z</cp:lastPrinted>
  <dcterms:created xsi:type="dcterms:W3CDTF">2023-03-15T18:14:00Z</dcterms:created>
  <dcterms:modified xsi:type="dcterms:W3CDTF">2023-03-15T18:23:00Z</dcterms:modified>
</cp:coreProperties>
</file>